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52" w:rsidRDefault="002F2E52" w:rsidP="002F2E52">
      <w:pPr>
        <w:tabs>
          <w:tab w:val="right" w:leader="dot" w:pos="8496"/>
        </w:tabs>
        <w:spacing w:before="120"/>
        <w:jc w:val="center"/>
        <w:rPr>
          <w:i/>
          <w:sz w:val="26"/>
          <w:szCs w:val="26"/>
        </w:rPr>
      </w:pPr>
      <w:r w:rsidRPr="00326907">
        <w:rPr>
          <w:i/>
          <w:sz w:val="26"/>
          <w:szCs w:val="26"/>
        </w:rPr>
        <w:t>Mẫu số 03 Ban hành kèm theo Thông tư liên tịch số 04/2011/TTLT-BCA-BLĐTBXH-BTC</w:t>
      </w:r>
    </w:p>
    <w:p w:rsidR="00326907" w:rsidRPr="00326907" w:rsidRDefault="00326907" w:rsidP="002F2E52">
      <w:pPr>
        <w:tabs>
          <w:tab w:val="right" w:leader="dot" w:pos="8496"/>
        </w:tabs>
        <w:spacing w:before="120"/>
        <w:jc w:val="center"/>
        <w:rPr>
          <w:i/>
          <w:sz w:val="26"/>
          <w:szCs w:val="26"/>
        </w:rPr>
      </w:pPr>
    </w:p>
    <w:tbl>
      <w:tblPr>
        <w:tblW w:w="10203" w:type="dxa"/>
        <w:tblInd w:w="-172" w:type="dxa"/>
        <w:tblLook w:val="01E0" w:firstRow="1" w:lastRow="1" w:firstColumn="1" w:lastColumn="1" w:noHBand="0" w:noVBand="0"/>
      </w:tblPr>
      <w:tblGrid>
        <w:gridCol w:w="3682"/>
        <w:gridCol w:w="6521"/>
      </w:tblGrid>
      <w:tr w:rsidR="002F2E52" w:rsidRPr="00087452" w:rsidTr="00326907">
        <w:tc>
          <w:tcPr>
            <w:tcW w:w="3682" w:type="dxa"/>
            <w:shd w:val="clear" w:color="auto" w:fill="auto"/>
          </w:tcPr>
          <w:p w:rsidR="002F2E52" w:rsidRPr="00B35FF0" w:rsidRDefault="002F2E52" w:rsidP="00326907">
            <w:pPr>
              <w:ind w:left="284"/>
              <w:jc w:val="center"/>
              <w:rPr>
                <w:b/>
              </w:rPr>
            </w:pPr>
            <w:r w:rsidRPr="00326907">
              <w:rPr>
                <w:b/>
                <w:sz w:val="26"/>
                <w:szCs w:val="26"/>
              </w:rPr>
              <w:t>BỘ CÔNG AN</w:t>
            </w:r>
            <w:r w:rsidRPr="00B35FF0">
              <w:rPr>
                <w:b/>
                <w:sz w:val="24"/>
                <w:szCs w:val="24"/>
              </w:rPr>
              <w:br/>
            </w:r>
            <w:r w:rsidRPr="00326907">
              <w:rPr>
                <w:sz w:val="26"/>
                <w:szCs w:val="26"/>
              </w:rPr>
              <w:t>BẢO HIỂM XÃ HỘI CAND</w:t>
            </w:r>
            <w:r w:rsidRPr="00B35FF0">
              <w:rPr>
                <w:b/>
                <w:sz w:val="24"/>
                <w:szCs w:val="24"/>
              </w:rPr>
              <w:br/>
            </w:r>
            <w:r w:rsidRPr="00B35FF0">
              <w:rPr>
                <w:b/>
              </w:rPr>
              <w:t>-------</w:t>
            </w:r>
          </w:p>
        </w:tc>
        <w:tc>
          <w:tcPr>
            <w:tcW w:w="6521" w:type="dxa"/>
            <w:shd w:val="clear" w:color="auto" w:fill="auto"/>
          </w:tcPr>
          <w:p w:rsidR="002F2E52" w:rsidRPr="00B35FF0" w:rsidRDefault="002F2E52" w:rsidP="00326907">
            <w:pPr>
              <w:ind w:left="284"/>
              <w:jc w:val="center"/>
              <w:rPr>
                <w:b/>
              </w:rPr>
            </w:pPr>
            <w:r w:rsidRPr="00326907">
              <w:rPr>
                <w:b/>
                <w:sz w:val="26"/>
                <w:szCs w:val="26"/>
              </w:rPr>
              <w:t>CỘNG HÒA XÃ HỘI CHỦ NGHĨA VIỆT NAM</w:t>
            </w:r>
            <w:r w:rsidRPr="00331080">
              <w:rPr>
                <w:b/>
                <w:sz w:val="24"/>
                <w:szCs w:val="24"/>
              </w:rPr>
              <w:br/>
            </w:r>
            <w:r w:rsidRPr="00326907">
              <w:rPr>
                <w:b/>
              </w:rPr>
              <w:t>Độc lập - Tự do - Hạnh phúc</w:t>
            </w:r>
            <w:r w:rsidRPr="00326907">
              <w:t xml:space="preserve"> </w:t>
            </w:r>
            <w:r w:rsidRPr="00326907">
              <w:rPr>
                <w:b/>
              </w:rPr>
              <w:br/>
            </w:r>
            <w:r w:rsidRPr="00B35FF0">
              <w:rPr>
                <w:b/>
              </w:rPr>
              <w:t>---------------</w:t>
            </w:r>
          </w:p>
        </w:tc>
      </w:tr>
      <w:tr w:rsidR="002F2E52" w:rsidRPr="00B35FF0" w:rsidTr="00326907">
        <w:tc>
          <w:tcPr>
            <w:tcW w:w="3682" w:type="dxa"/>
            <w:shd w:val="clear" w:color="auto" w:fill="auto"/>
          </w:tcPr>
          <w:p w:rsidR="002F2E52" w:rsidRPr="00326907" w:rsidRDefault="002F2E52" w:rsidP="00326907">
            <w:pPr>
              <w:spacing w:before="120" w:after="120"/>
              <w:ind w:left="283"/>
              <w:jc w:val="center"/>
            </w:pPr>
            <w:r w:rsidRPr="00326907">
              <w:t>Số:          /GT-BH</w:t>
            </w:r>
          </w:p>
        </w:tc>
        <w:tc>
          <w:tcPr>
            <w:tcW w:w="6521" w:type="dxa"/>
            <w:shd w:val="clear" w:color="auto" w:fill="auto"/>
          </w:tcPr>
          <w:p w:rsidR="002F2E52" w:rsidRPr="00326907" w:rsidRDefault="002F2E52" w:rsidP="002D1A36">
            <w:pPr>
              <w:spacing w:before="120" w:after="120"/>
              <w:ind w:left="283"/>
              <w:jc w:val="right"/>
              <w:rPr>
                <w:i/>
              </w:rPr>
            </w:pPr>
            <w:r w:rsidRPr="00326907">
              <w:rPr>
                <w:i/>
              </w:rPr>
              <w:t xml:space="preserve">Hà Nội, </w:t>
            </w:r>
            <w:r w:rsidR="00331080" w:rsidRPr="00326907">
              <w:rPr>
                <w:i/>
              </w:rPr>
              <w:t xml:space="preserve"> </w:t>
            </w:r>
            <w:r w:rsidRPr="00326907">
              <w:rPr>
                <w:i/>
              </w:rPr>
              <w:t>ngày …… tháng …… năm ……</w:t>
            </w:r>
          </w:p>
        </w:tc>
      </w:tr>
    </w:tbl>
    <w:p w:rsidR="002F2E52" w:rsidRPr="00326907" w:rsidRDefault="002F2E52" w:rsidP="002F2E52">
      <w:pPr>
        <w:tabs>
          <w:tab w:val="right" w:leader="dot" w:pos="8496"/>
        </w:tabs>
        <w:spacing w:before="120"/>
        <w:jc w:val="center"/>
        <w:rPr>
          <w:sz w:val="4"/>
        </w:rPr>
      </w:pPr>
    </w:p>
    <w:p w:rsidR="002F2E52" w:rsidRPr="00087452" w:rsidRDefault="002F2E52" w:rsidP="002F2E52">
      <w:pPr>
        <w:tabs>
          <w:tab w:val="right" w:leader="dot" w:pos="8496"/>
        </w:tabs>
        <w:spacing w:before="120"/>
        <w:jc w:val="center"/>
        <w:rPr>
          <w:b/>
        </w:rPr>
      </w:pPr>
      <w:r w:rsidRPr="00087452">
        <w:rPr>
          <w:b/>
        </w:rPr>
        <w:t>GIẤY GIỚI THIỆU CHI TRẢ LƯƠNG HƯU</w:t>
      </w:r>
      <w:r w:rsidRPr="00087452">
        <w:rPr>
          <w:b/>
        </w:rPr>
        <w:br/>
        <w:t xml:space="preserve">Theo Nghị định số 11/2011/NĐ-CP ngày 30/01/2011 của Chính phủ </w:t>
      </w:r>
    </w:p>
    <w:p w:rsidR="002F2E52" w:rsidRPr="00087452" w:rsidRDefault="002F2E52" w:rsidP="002F2E52">
      <w:pPr>
        <w:tabs>
          <w:tab w:val="right" w:leader="dot" w:pos="8496"/>
        </w:tabs>
        <w:spacing w:before="120"/>
        <w:jc w:val="center"/>
        <w:rPr>
          <w:b/>
        </w:rPr>
      </w:pPr>
      <w:bookmarkStart w:id="0" w:name="_GoBack"/>
      <w:bookmarkEnd w:id="0"/>
      <w:r w:rsidRPr="00087452">
        <w:rPr>
          <w:b/>
        </w:rPr>
        <w:t>Kính gửi: Bảo hiểm xã hội tỉnh (thành phố) ………………..</w:t>
      </w:r>
    </w:p>
    <w:p w:rsidR="002F2E52" w:rsidRPr="00087452" w:rsidRDefault="002F2E52" w:rsidP="002F2E52">
      <w:pPr>
        <w:tabs>
          <w:tab w:val="right" w:leader="dot" w:pos="8496"/>
        </w:tabs>
        <w:spacing w:before="120"/>
        <w:jc w:val="center"/>
        <w:rPr>
          <w:b/>
        </w:rPr>
      </w:pPr>
      <w:r w:rsidRPr="00087452">
        <w:rPr>
          <w:b/>
        </w:rPr>
        <w:t>BẢO HIỂM XÃ HỘI CÔNG AN NHÂN DÂN GIỚI THIỆU</w:t>
      </w:r>
    </w:p>
    <w:p w:rsidR="002F2E52" w:rsidRPr="00087452" w:rsidRDefault="002F2E52" w:rsidP="00326907">
      <w:pPr>
        <w:tabs>
          <w:tab w:val="right" w:leader="dot" w:pos="9923"/>
        </w:tabs>
        <w:spacing w:before="120"/>
      </w:pPr>
      <w:r w:rsidRPr="00087452">
        <w:t>Ông (bà) …………………………….. Sinh ngày: ……./………./………………….</w:t>
      </w:r>
      <w:r w:rsidR="00326907">
        <w:tab/>
      </w:r>
    </w:p>
    <w:p w:rsidR="002F2E52" w:rsidRPr="00087452" w:rsidRDefault="002F2E52" w:rsidP="00326907">
      <w:pPr>
        <w:tabs>
          <w:tab w:val="right" w:leader="dot" w:pos="9923"/>
        </w:tabs>
        <w:spacing w:before="120"/>
      </w:pPr>
      <w:r w:rsidRPr="00087452">
        <w:t xml:space="preserve">Nơi đăng ký hộ khẩu thường trú: </w:t>
      </w:r>
      <w:r w:rsidRPr="00087452">
        <w:tab/>
      </w:r>
    </w:p>
    <w:p w:rsidR="002F2E52" w:rsidRPr="00087452" w:rsidRDefault="002F2E52" w:rsidP="002F2E52">
      <w:pPr>
        <w:tabs>
          <w:tab w:val="right" w:leader="dot" w:pos="8496"/>
        </w:tabs>
        <w:spacing w:before="120"/>
      </w:pPr>
      <w:r w:rsidRPr="00087452">
        <w:t>Được hưởng chế độ hưu trí hàng tháng từ ngày 01 tháng 5 năm 2010</w:t>
      </w:r>
    </w:p>
    <w:p w:rsidR="002F2E52" w:rsidRPr="00087452" w:rsidRDefault="002F2E52" w:rsidP="00326907">
      <w:pPr>
        <w:tabs>
          <w:tab w:val="right" w:leader="dot" w:pos="9923"/>
        </w:tabs>
        <w:spacing w:before="120"/>
      </w:pPr>
      <w:r w:rsidRPr="00087452">
        <w:t xml:space="preserve">Số hồ sơ hưởng chế độ hưu trí: </w:t>
      </w:r>
      <w:r w:rsidRPr="00087452">
        <w:tab/>
      </w:r>
    </w:p>
    <w:p w:rsidR="002F2E52" w:rsidRPr="00087452" w:rsidRDefault="002F2E52" w:rsidP="002F2E52">
      <w:pPr>
        <w:tabs>
          <w:tab w:val="right" w:leader="dot" w:pos="8496"/>
        </w:tabs>
        <w:spacing w:before="120"/>
      </w:pPr>
      <w:r w:rsidRPr="00087452">
        <w:t>Lương hưu hàng tháng: ……………………………… đồng</w:t>
      </w:r>
    </w:p>
    <w:p w:rsidR="002F2E52" w:rsidRPr="00087452" w:rsidRDefault="002F2E52" w:rsidP="002F2E52">
      <w:pPr>
        <w:tabs>
          <w:tab w:val="right" w:leader="dot" w:pos="8496"/>
        </w:tabs>
        <w:spacing w:before="120"/>
      </w:pPr>
      <w:r w:rsidRPr="00087452">
        <w:t xml:space="preserve">(Bằng chữ: </w:t>
      </w:r>
      <w:r w:rsidRPr="00087452">
        <w:tab/>
        <w:t>)</w:t>
      </w:r>
    </w:p>
    <w:p w:rsidR="002F2E52" w:rsidRPr="00087452" w:rsidRDefault="002F2E52" w:rsidP="00326907">
      <w:pPr>
        <w:tabs>
          <w:tab w:val="right" w:leader="dot" w:pos="9923"/>
        </w:tabs>
        <w:spacing w:before="120"/>
      </w:pPr>
      <w:r w:rsidRPr="00087452">
        <w:t xml:space="preserve">Nơi nhận lương hưu: </w:t>
      </w:r>
      <w:r w:rsidRPr="00087452">
        <w:tab/>
      </w:r>
    </w:p>
    <w:p w:rsidR="002F2E52" w:rsidRPr="00087452" w:rsidRDefault="002F2E52" w:rsidP="00326907">
      <w:pPr>
        <w:tabs>
          <w:tab w:val="right" w:leader="dot" w:pos="9923"/>
        </w:tabs>
        <w:spacing w:before="120"/>
      </w:pPr>
      <w:r w:rsidRPr="00087452">
        <w:t>Đề nghị Bảo hiểm xã hội tỉnh (thành phố) ………………………………….. tiếp nhận, quản lý hồ sơ và chi trả lương hưu đối với ông (bà) …………………………………. từ ngày 01 tháng 5 năm 2010 theo quy định.</w:t>
      </w:r>
    </w:p>
    <w:p w:rsidR="002F2E52" w:rsidRPr="00087452" w:rsidRDefault="002F2E52" w:rsidP="002F2E52">
      <w:pPr>
        <w:tabs>
          <w:tab w:val="right" w:leader="dot" w:pos="8496"/>
        </w:tabs>
        <w:spacing w:before="120"/>
        <w:rPr>
          <w:b/>
          <w:i/>
        </w:rPr>
      </w:pPr>
      <w:r w:rsidRPr="00087452">
        <w:rPr>
          <w:b/>
          <w:i/>
        </w:rPr>
        <w:t>Hồ sơ hưởng chế độ hưu trí hàng tháng kèm theo gồm:</w:t>
      </w:r>
    </w:p>
    <w:p w:rsidR="002F2E52" w:rsidRPr="00087452" w:rsidRDefault="002F2E52" w:rsidP="002F2E52">
      <w:pPr>
        <w:tabs>
          <w:tab w:val="right" w:leader="dot" w:pos="8496"/>
        </w:tabs>
        <w:spacing w:before="120"/>
      </w:pPr>
      <w:r w:rsidRPr="00087452">
        <w:t>- Quyết định về việc hưởng chế độ hưu trí của Bảo hiểm xã hội Công an nhân dân;</w:t>
      </w:r>
    </w:p>
    <w:p w:rsidR="002F2E52" w:rsidRPr="00087452" w:rsidRDefault="002F2E52" w:rsidP="002F2E52">
      <w:pPr>
        <w:tabs>
          <w:tab w:val="right" w:leader="dot" w:pos="8496"/>
        </w:tabs>
        <w:spacing w:before="120"/>
      </w:pPr>
      <w:r w:rsidRPr="00087452">
        <w:t>- Bản ghi Quá trình công tác được tính hưởng chế độ hưu trí;</w:t>
      </w:r>
    </w:p>
    <w:p w:rsidR="002F2E52" w:rsidRDefault="002F2E52" w:rsidP="002F2E52">
      <w:pPr>
        <w:tabs>
          <w:tab w:val="right" w:leader="dot" w:pos="8496"/>
        </w:tabs>
        <w:spacing w:before="120"/>
      </w:pPr>
      <w:r w:rsidRPr="00087452">
        <w:t xml:space="preserve">- Bản khai quá trình công tác của đối tượng </w:t>
      </w:r>
      <w:r>
        <w:t>.</w:t>
      </w:r>
    </w:p>
    <w:p w:rsidR="00326907" w:rsidRPr="00087452" w:rsidRDefault="00326907" w:rsidP="002F2E52">
      <w:pPr>
        <w:tabs>
          <w:tab w:val="right" w:leader="dot" w:pos="8496"/>
        </w:tabs>
        <w:spacing w:before="120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98"/>
        <w:gridCol w:w="5775"/>
      </w:tblGrid>
      <w:tr w:rsidR="002F2E52" w:rsidRPr="00B35FF0" w:rsidTr="002F2E52">
        <w:tc>
          <w:tcPr>
            <w:tcW w:w="4398" w:type="dxa"/>
            <w:shd w:val="clear" w:color="auto" w:fill="auto"/>
          </w:tcPr>
          <w:p w:rsidR="002F2E52" w:rsidRPr="00B35FF0" w:rsidRDefault="002F2E52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16"/>
              </w:rPr>
            </w:pPr>
          </w:p>
        </w:tc>
        <w:tc>
          <w:tcPr>
            <w:tcW w:w="5775" w:type="dxa"/>
            <w:shd w:val="clear" w:color="auto" w:fill="auto"/>
          </w:tcPr>
          <w:p w:rsidR="002F2E52" w:rsidRPr="00B35FF0" w:rsidRDefault="002F2E52" w:rsidP="002F2E52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i/>
              </w:rPr>
            </w:pPr>
            <w:r w:rsidRPr="00B35FF0">
              <w:rPr>
                <w:b/>
              </w:rPr>
              <w:t>GIÁM ĐỐC</w:t>
            </w:r>
            <w:r w:rsidRPr="00B35FF0">
              <w:rPr>
                <w:b/>
              </w:rPr>
              <w:br/>
            </w:r>
            <w:r w:rsidRPr="00B35FF0">
              <w:rPr>
                <w:i/>
              </w:rPr>
              <w:t>(Ký, ghi rõ họ tên, đóng dấu)</w:t>
            </w:r>
          </w:p>
        </w:tc>
      </w:tr>
    </w:tbl>
    <w:p w:rsidR="00B30E04" w:rsidRPr="002F2E52" w:rsidRDefault="00B30E04"/>
    <w:sectPr w:rsidR="00B30E04" w:rsidRPr="002F2E52" w:rsidSect="00326907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E8"/>
    <w:rsid w:val="002F2E52"/>
    <w:rsid w:val="00326907"/>
    <w:rsid w:val="00331080"/>
    <w:rsid w:val="007341E8"/>
    <w:rsid w:val="00860AE8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5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5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Truong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3</cp:revision>
  <dcterms:created xsi:type="dcterms:W3CDTF">2019-01-19T13:17:00Z</dcterms:created>
  <dcterms:modified xsi:type="dcterms:W3CDTF">2019-04-08T14:11:00Z</dcterms:modified>
</cp:coreProperties>
</file>